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9E9BFF" w14:textId="77777777" w:rsidR="00AE5256" w:rsidRDefault="002F63B7" w:rsidP="007646AD">
      <w:pPr>
        <w:tabs>
          <w:tab w:val="left" w:pos="1470"/>
        </w:tabs>
        <w:spacing w:line="480" w:lineRule="auto"/>
      </w:pPr>
      <w:bookmarkStart w:id="0" w:name="_GoBack"/>
      <w:bookmarkEnd w:id="0"/>
      <w:r>
        <w:t>Student’s Name</w:t>
      </w:r>
    </w:p>
    <w:p w14:paraId="3ED3804B" w14:textId="77777777" w:rsidR="00AE5256" w:rsidRDefault="002F63B7" w:rsidP="007646AD">
      <w:pPr>
        <w:tabs>
          <w:tab w:val="left" w:pos="1470"/>
        </w:tabs>
        <w:spacing w:line="480" w:lineRule="auto"/>
      </w:pPr>
      <w:r>
        <w:t>Professor’s Name</w:t>
      </w:r>
    </w:p>
    <w:p w14:paraId="52EDA46C" w14:textId="77777777" w:rsidR="00AE5256" w:rsidRDefault="002F63B7" w:rsidP="007646AD">
      <w:pPr>
        <w:tabs>
          <w:tab w:val="left" w:pos="1470"/>
        </w:tabs>
        <w:spacing w:line="480" w:lineRule="auto"/>
      </w:pPr>
      <w:r>
        <w:t>Course</w:t>
      </w:r>
    </w:p>
    <w:p w14:paraId="01C9A1A6" w14:textId="77777777" w:rsidR="00CA1F85" w:rsidRPr="00F409C3" w:rsidRDefault="002F63B7" w:rsidP="007646AD">
      <w:pPr>
        <w:tabs>
          <w:tab w:val="left" w:pos="1470"/>
        </w:tabs>
        <w:spacing w:line="480" w:lineRule="auto"/>
      </w:pPr>
      <w:r>
        <w:t>Date of Submission</w:t>
      </w:r>
      <w:r w:rsidRPr="00F409C3">
        <w:t xml:space="preserve">:   </w:t>
      </w:r>
      <w:r w:rsidRPr="00F409C3">
        <w:tab/>
      </w:r>
    </w:p>
    <w:p w14:paraId="2F4B0BB0" w14:textId="77777777" w:rsidR="00AF4DD6" w:rsidRPr="00AF4DD6" w:rsidRDefault="002F63B7" w:rsidP="00AE5256">
      <w:pPr>
        <w:tabs>
          <w:tab w:val="left" w:pos="1470"/>
        </w:tabs>
        <w:spacing w:line="480" w:lineRule="auto"/>
        <w:jc w:val="center"/>
        <w:rPr>
          <w:b/>
        </w:rPr>
      </w:pPr>
      <w:r>
        <w:rPr>
          <w:b/>
        </w:rPr>
        <w:t>Death Penalty should be Embraced</w:t>
      </w:r>
    </w:p>
    <w:p w14:paraId="6D0C231F" w14:textId="77777777" w:rsidR="007D6362" w:rsidRDefault="002F63B7" w:rsidP="007646AD">
      <w:pPr>
        <w:tabs>
          <w:tab w:val="left" w:pos="1470"/>
        </w:tabs>
        <w:spacing w:line="480" w:lineRule="auto"/>
        <w:ind w:firstLine="720"/>
      </w:pPr>
      <w:r w:rsidRPr="007646AD">
        <w:t xml:space="preserve">Capital punishment has spawned </w:t>
      </w:r>
      <w:r w:rsidR="00EA334E">
        <w:t>an unbelievable amount of</w:t>
      </w:r>
      <w:r w:rsidRPr="007646AD">
        <w:t xml:space="preserve"> debate as arguments surrounding the death penalty propriety have been advanced for centuries. But, the discussions have become more heated and vocal in the past few decades as most industrialized countries are abandoning capital punishment as a means of m</w:t>
      </w:r>
      <w:r w:rsidRPr="007646AD">
        <w:t xml:space="preserve">eting out justice. The countries that still resort to the death sentence are coming under increasing global pressure to stop the vestige of a barbarous era (Amlie &amp; Mitschow 1161). Is the death penalty constitutional? Is it human? Does it daunt crime? The </w:t>
      </w:r>
      <w:r w:rsidRPr="007646AD">
        <w:t xml:space="preserve">opponents and supporters of capital punishment differ on various issues. But, there is conceivably only one aspect that merges the two camps: the certainty that it is the harshest punishment that the society can impose upon an individual as it is the most </w:t>
      </w:r>
      <w:r w:rsidRPr="007646AD">
        <w:t>authoritative reprobation act (Iuliano, 1377). It is the eventual condemnation of fellow humans as declared by the politicians, affirmed by scholars, and even held valid by the Supreme Court. The essay offers valid arguments in favor of the death penalty b</w:t>
      </w:r>
      <w:r w:rsidRPr="007646AD">
        <w:t>y shedding light and supporting why the death penalty should not be abolished in the U.S.A as it is unequivocally necessary. The essay also provides the strongest counterarguments and refutations to validate further that capital punishment is the indeed th</w:t>
      </w:r>
      <w:r w:rsidRPr="007646AD">
        <w:t>e best punishment for the murder cases.</w:t>
      </w:r>
    </w:p>
    <w:p w14:paraId="05AC5859" w14:textId="77777777" w:rsidR="00CE16AE" w:rsidRPr="00CE16AE" w:rsidRDefault="002F63B7" w:rsidP="00AE5256">
      <w:pPr>
        <w:tabs>
          <w:tab w:val="left" w:pos="1470"/>
        </w:tabs>
        <w:spacing w:line="480" w:lineRule="auto"/>
        <w:jc w:val="center"/>
        <w:rPr>
          <w:b/>
        </w:rPr>
      </w:pPr>
      <w:r>
        <w:rPr>
          <w:b/>
        </w:rPr>
        <w:t>Death Penalty is the best for of Deterrence from Hard Criminal Behaviour</w:t>
      </w:r>
    </w:p>
    <w:p w14:paraId="3FC5FA04" w14:textId="77777777" w:rsidR="00CE16AE" w:rsidRPr="00CE16AE" w:rsidRDefault="002F63B7" w:rsidP="00CE16AE">
      <w:pPr>
        <w:tabs>
          <w:tab w:val="left" w:pos="1470"/>
        </w:tabs>
        <w:spacing w:line="480" w:lineRule="auto"/>
        <w:ind w:firstLine="720"/>
      </w:pPr>
      <w:r w:rsidRPr="00CE16AE">
        <w:t xml:space="preserve">The first argument in favor of death penalty is that it averts future murders. </w:t>
      </w:r>
      <w:r w:rsidR="00EA334E">
        <w:t>The s</w:t>
      </w:r>
      <w:r w:rsidRPr="00CE16AE">
        <w:t xml:space="preserve">ociety has continuously used </w:t>
      </w:r>
      <w:r w:rsidR="00EA334E" w:rsidRPr="00CE16AE">
        <w:t>chastisement</w:t>
      </w:r>
      <w:r w:rsidRPr="00CE16AE">
        <w:t xml:space="preserve"> to daunt </w:t>
      </w:r>
      <w:r w:rsidR="00EA334E">
        <w:t xml:space="preserve">possible </w:t>
      </w:r>
      <w:r w:rsidRPr="00CE16AE">
        <w:t xml:space="preserve">criminals from any illegal actions. </w:t>
      </w:r>
      <w:r w:rsidR="00EA334E" w:rsidRPr="00CE16AE">
        <w:lastRenderedPageBreak/>
        <w:t>Meanwhile</w:t>
      </w:r>
      <w:r w:rsidRPr="00CE16AE">
        <w:t>, humanity has the utmost interest</w:t>
      </w:r>
      <w:r w:rsidR="00EA334E">
        <w:t>s</w:t>
      </w:r>
      <w:r w:rsidRPr="00CE16AE">
        <w:t xml:space="preserve"> in </w:t>
      </w:r>
      <w:r w:rsidR="00EA334E" w:rsidRPr="00CE16AE">
        <w:t>averting</w:t>
      </w:r>
      <w:r w:rsidRPr="00CE16AE">
        <w:t xml:space="preserve"> murder, then it should apply the most effective form of reprimand accessible to deter any murder cases, the death penalty code. If the killers are condemned to</w:t>
      </w:r>
      <w:r w:rsidRPr="00CE16AE">
        <w:t xml:space="preserve"> death and then executed, possible assassins will think before murdering for fear of own death. For ages, criminologists have examined the prevailing murder rates to evaluate if they oscillated with the prospect of sentenced killers being executed. However</w:t>
      </w:r>
      <w:r w:rsidRPr="00CE16AE">
        <w:t xml:space="preserve">, the outcomes were unfounded (Adler&amp; Laufer 55)  </w:t>
      </w:r>
    </w:p>
    <w:p w14:paraId="33BE9352" w14:textId="77777777" w:rsidR="00CE16AE" w:rsidRPr="00CE16AE" w:rsidRDefault="002F63B7" w:rsidP="00CE16AE">
      <w:pPr>
        <w:tabs>
          <w:tab w:val="left" w:pos="1470"/>
        </w:tabs>
        <w:spacing w:line="480" w:lineRule="auto"/>
        <w:ind w:firstLine="720"/>
      </w:pPr>
      <w:r>
        <w:t>But, in 1973 Isaac Ehrlich undertook</w:t>
      </w:r>
      <w:r w:rsidRPr="00CE16AE">
        <w:t xml:space="preserve"> a new analysis that yielded results that exhibited that for each convict who was executed</w:t>
      </w:r>
      <w:r>
        <w:t xml:space="preserve"> by death</w:t>
      </w:r>
      <w:r w:rsidRPr="00CE16AE">
        <w:t>, seven lives were saved as other individuals were deterred from</w:t>
      </w:r>
      <w:r>
        <w:t xml:space="preserve"> fu</w:t>
      </w:r>
      <w:r>
        <w:t>rther</w:t>
      </w:r>
      <w:r w:rsidRPr="00CE16AE">
        <w:t xml:space="preserve"> murder cases. Ehrlich’s disciples have created similar outcomes in additional studies. Furthermore, even though some of the studies concerning deterrence are indecisive, that is merely attributed to the fact that the death penalty is seldom used and </w:t>
      </w:r>
      <w:r w:rsidRPr="00CE16AE">
        <w:t>it takes years before the death execution is carried out. The punishments that are rapid and indisputable are the best restrictive</w:t>
      </w:r>
      <w:r w:rsidR="00AF4DD6" w:rsidRPr="00AF4DD6">
        <w:rPr>
          <w:rFonts w:hint="eastAsia"/>
        </w:rPr>
        <w:t xml:space="preserve"> </w:t>
      </w:r>
      <w:r w:rsidR="00AF4DD6" w:rsidRPr="00AF4DD6">
        <w:t>(</w:t>
      </w:r>
      <w:r w:rsidR="00AF4DD6" w:rsidRPr="00AF4DD6">
        <w:rPr>
          <w:rFonts w:hint="eastAsia"/>
        </w:rPr>
        <w:t>Ehrlich</w:t>
      </w:r>
      <w:r w:rsidR="00AF4DD6" w:rsidRPr="00AF4DD6">
        <w:t xml:space="preserve"> 21)</w:t>
      </w:r>
      <w:r w:rsidRPr="00CE16AE">
        <w:t>. Also, the fact that states or nations which do not apply the death penalty have lesser murder cases than the ju</w:t>
      </w:r>
      <w:r w:rsidRPr="00CE16AE">
        <w:t xml:space="preserve">risdictions which do is not ample proof of the deterrence failure. The states with prevailing higher murder rates would still have even upper rates if they did not apply the death penalty sentence. </w:t>
      </w:r>
    </w:p>
    <w:p w14:paraId="3126775F" w14:textId="77777777" w:rsidR="00CA1F85" w:rsidRDefault="002F63B7" w:rsidP="00CE16AE">
      <w:pPr>
        <w:tabs>
          <w:tab w:val="left" w:pos="1470"/>
        </w:tabs>
        <w:spacing w:line="480" w:lineRule="auto"/>
        <w:ind w:firstLine="720"/>
      </w:pPr>
      <w:r w:rsidRPr="00CE16AE">
        <w:t>Ernest van den Haag, a Jurisprudence Professor, studied t</w:t>
      </w:r>
      <w:r w:rsidRPr="00CE16AE">
        <w:t>he inquiry of deterrence and cited that although statistical demos are not decisive, and possibly cannot be, the death sentence is in the offing to deter more than the other forms of punishments since persons fear death over everything else. Hence, whateve</w:t>
      </w:r>
      <w:r w:rsidRPr="00CE16AE">
        <w:t>r individuals fear the most is expected to hinder the most which might deter some killers who if not may not have been discouraged</w:t>
      </w:r>
      <w:r w:rsidR="00AF4DD6" w:rsidRPr="00AF4DD6">
        <w:rPr>
          <w:rFonts w:hint="eastAsia"/>
        </w:rPr>
        <w:t xml:space="preserve"> </w:t>
      </w:r>
      <w:r w:rsidR="00AF4DD6" w:rsidRPr="00AF4DD6">
        <w:t>(</w:t>
      </w:r>
      <w:r w:rsidR="00AF4DD6" w:rsidRPr="00AF4DD6">
        <w:rPr>
          <w:rFonts w:hint="eastAsia"/>
        </w:rPr>
        <w:t>Van 8)</w:t>
      </w:r>
      <w:r w:rsidR="00AF4DD6">
        <w:t xml:space="preserve">. </w:t>
      </w:r>
      <w:r w:rsidRPr="00CE16AE">
        <w:t>Lastly, the death penalty sentence undoubtedly "deters" murderers who are executed as it is a custom of incapacitati</w:t>
      </w:r>
      <w:r w:rsidRPr="00CE16AE">
        <w:t xml:space="preserve">on, just like the way imprisoned robbers are prevented from mugging others on the </w:t>
      </w:r>
      <w:r w:rsidRPr="00CE16AE">
        <w:lastRenderedPageBreak/>
        <w:t>streets. Hence, the brutal murderers should be killed to stop them from killing again either as a deterrent or perpetual incapacitation, the capital punishment aids in preven</w:t>
      </w:r>
      <w:r w:rsidRPr="00CE16AE">
        <w:t>ting future crimes.</w:t>
      </w:r>
    </w:p>
    <w:p w14:paraId="2BBE5566" w14:textId="77777777" w:rsidR="00AF4DD6" w:rsidRPr="00AF4DD6" w:rsidRDefault="002F63B7" w:rsidP="00AE5256">
      <w:pPr>
        <w:tabs>
          <w:tab w:val="left" w:pos="1470"/>
        </w:tabs>
        <w:spacing w:line="480" w:lineRule="auto"/>
        <w:jc w:val="center"/>
        <w:rPr>
          <w:b/>
        </w:rPr>
      </w:pPr>
      <w:r>
        <w:rPr>
          <w:b/>
        </w:rPr>
        <w:t>R</w:t>
      </w:r>
      <w:r w:rsidRPr="00AF4DD6">
        <w:rPr>
          <w:b/>
        </w:rPr>
        <w:t>etribution</w:t>
      </w:r>
    </w:p>
    <w:p w14:paraId="3FDEF462" w14:textId="77777777" w:rsidR="00042B04" w:rsidRDefault="002F63B7" w:rsidP="00042B04">
      <w:pPr>
        <w:tabs>
          <w:tab w:val="left" w:pos="1470"/>
        </w:tabs>
        <w:spacing w:line="480" w:lineRule="auto"/>
        <w:ind w:firstLine="720"/>
      </w:pPr>
      <w:r>
        <w:t>A fair society necessitates a death penalty sentence for taking innocent life. When one takes a life, there is a disturbance of the balance of justice, and unless the balance is reinstated, the soc</w:t>
      </w:r>
      <w:r w:rsidR="00EA334E">
        <w:t xml:space="preserve">iety capitulates to the </w:t>
      </w:r>
      <w:r>
        <w:t>violence</w:t>
      </w:r>
      <w:r w:rsidR="00EA334E">
        <w:t xml:space="preserve"> rule</w:t>
      </w:r>
      <w:r>
        <w:t>. But, only the taking of the life of the murderer</w:t>
      </w:r>
      <w:r w:rsidR="00EA334E">
        <w:t>s</w:t>
      </w:r>
      <w:r>
        <w:t xml:space="preserve"> can restore the </w:t>
      </w:r>
      <w:r w:rsidR="00EA334E">
        <w:t xml:space="preserve">initial </w:t>
      </w:r>
      <w:r>
        <w:t xml:space="preserve">balance and permit the community to know convincingly that manslaughter is an excruciating crime which should be penalized in kind. Retribution’s roots are entrenched </w:t>
      </w:r>
      <w:r>
        <w:t>in the religious values, which have in history upheld that it is apt to take an "eye for another eye" and life for a life (Merino 33). Though the victim</w:t>
      </w:r>
      <w:r w:rsidR="00EA334E">
        <w:t>s</w:t>
      </w:r>
      <w:r>
        <w:t xml:space="preserve"> and their family cannot be returned to the position which heralded the murder, at any rate, the execut</w:t>
      </w:r>
      <w:r>
        <w:t>ion will bring them closer to the killer's criminality and closure to the torment for the family. This is also aimed at ensuring that the killer will make no further victims.</w:t>
      </w:r>
    </w:p>
    <w:p w14:paraId="675234A2" w14:textId="77777777" w:rsidR="00042B04" w:rsidRDefault="002F63B7" w:rsidP="00042B04">
      <w:pPr>
        <w:tabs>
          <w:tab w:val="left" w:pos="1470"/>
        </w:tabs>
        <w:spacing w:line="480" w:lineRule="auto"/>
        <w:ind w:firstLine="720"/>
      </w:pPr>
      <w:r>
        <w:t xml:space="preserve"> For the unkind and monstrous crimes, the type of crimes for which a death penalt</w:t>
      </w:r>
      <w:r>
        <w:t>y sentence is applicable, the offenders warrant the worst p</w:t>
      </w:r>
      <w:r w:rsidR="00EA334E">
        <w:t>ossible punishment possible under the legal</w:t>
      </w:r>
      <w:r>
        <w:t xml:space="preserve"> system, the death penalty. Any less punishment would </w:t>
      </w:r>
      <w:r w:rsidR="00EA334E">
        <w:t>deteriorate</w:t>
      </w:r>
      <w:r>
        <w:t xml:space="preserve"> the value the </w:t>
      </w:r>
      <w:r w:rsidR="00EA334E">
        <w:t>community</w:t>
      </w:r>
      <w:r>
        <w:t xml:space="preserve"> places on defending lives. For instance, Robert Macy, an O</w:t>
      </w:r>
      <w:r>
        <w:t>klahoma City District Attorney, termed the notion of the necessity for retribution in a trial: "In 1991, a mother was made helpless as she watched as her child was executed. Then the mother was mutilated and murdered. The lawyer stated that the killer shou</w:t>
      </w:r>
      <w:r>
        <w:t>ld not be imprisoned with three meals daily, clean beddings, family visit, and infinite appeals. In this case, for impartiality to prevail, killers need to die.</w:t>
      </w:r>
    </w:p>
    <w:p w14:paraId="05A4A261" w14:textId="77777777" w:rsidR="00CA1F85" w:rsidRDefault="002F63B7" w:rsidP="00042B04">
      <w:pPr>
        <w:tabs>
          <w:tab w:val="left" w:pos="1470"/>
        </w:tabs>
        <w:spacing w:line="480" w:lineRule="auto"/>
        <w:ind w:firstLine="720"/>
      </w:pPr>
      <w:r>
        <w:t>Louis Pojman presented another testimony in favor of retribution, an Author and Philosophy P</w:t>
      </w:r>
      <w:r>
        <w:t xml:space="preserve">rofessor, cited that maybe the killer warrants to die, however, what power the court </w:t>
      </w:r>
      <w:r>
        <w:lastRenderedPageBreak/>
        <w:t xml:space="preserve">has to execute? The state has a role in dispensing justice as it has the duty and authority to act honorably in the allocation of scarce resources, meeting marginal needs </w:t>
      </w:r>
      <w:r>
        <w:t>of worthy citizens, defending citizens from crime and violence, and not waging unfair wars. Hence, the state has the authority that ebbs from the mission of promoting justice and the good of all people, to penalize the criminals. If the convict, as one who</w:t>
      </w:r>
      <w:r>
        <w:t xml:space="preserve"> has stripped of the right to life, then he deserves to be executed, primarily if it will possibly deter would-be killers, the state then must kill the convicted parties of first-degree murder.</w:t>
      </w:r>
    </w:p>
    <w:p w14:paraId="17F619A4" w14:textId="77777777" w:rsidR="005709DC" w:rsidRDefault="002F63B7" w:rsidP="00AE5256">
      <w:pPr>
        <w:tabs>
          <w:tab w:val="left" w:pos="1470"/>
        </w:tabs>
        <w:spacing w:line="480" w:lineRule="auto"/>
        <w:jc w:val="center"/>
        <w:rPr>
          <w:b/>
        </w:rPr>
      </w:pPr>
      <w:r>
        <w:rPr>
          <w:b/>
        </w:rPr>
        <w:t>The Opposing Views</w:t>
      </w:r>
      <w:r w:rsidRPr="005709DC">
        <w:rPr>
          <w:b/>
        </w:rPr>
        <w:t xml:space="preserve"> </w:t>
      </w:r>
      <w:r>
        <w:rPr>
          <w:b/>
        </w:rPr>
        <w:t>Against</w:t>
      </w:r>
      <w:r w:rsidRPr="005709DC">
        <w:rPr>
          <w:b/>
        </w:rPr>
        <w:t xml:space="preserve"> the Death Penalty</w:t>
      </w:r>
    </w:p>
    <w:p w14:paraId="5742571C" w14:textId="77777777" w:rsidR="005709DC" w:rsidRDefault="002F63B7" w:rsidP="00BE5225">
      <w:pPr>
        <w:tabs>
          <w:tab w:val="left" w:pos="1470"/>
        </w:tabs>
        <w:spacing w:line="480" w:lineRule="auto"/>
        <w:ind w:firstLine="720"/>
        <w:rPr>
          <w:b/>
        </w:rPr>
      </w:pPr>
      <w:r w:rsidRPr="002A3B03">
        <w:t xml:space="preserve">The morality of the capital punishment has been fiercely debated for decades. Those who oppose </w:t>
      </w:r>
      <w:r>
        <w:t>it</w:t>
      </w:r>
      <w:r w:rsidRPr="002A3B03">
        <w:t xml:space="preserve"> state that it is immoral for governments to take the life of citizens under any circumstance. Also, the 8th amendment to the U.S Constitution precludes harsh </w:t>
      </w:r>
      <w:r w:rsidRPr="002A3B03">
        <w:t xml:space="preserve">and unusual forms of punishment. A majority of opponents say that death sentences are cruel, thus, </w:t>
      </w:r>
      <w:r>
        <w:t xml:space="preserve">it is a violation of </w:t>
      </w:r>
      <w:r w:rsidRPr="002A3B03">
        <w:t>the U.S Constitution. Another critical argument provided by death penalty opponents is the likelihood of executing innocent person</w:t>
      </w:r>
      <w:r w:rsidRPr="002A3B03">
        <w:t>s. Most individuals who contend this overrate how often this occurs, but it is a tremendously rare incidence and has not transpired since 1976 when the death penalty was reintroduced. Lastly, it is true that there is some level of disproportionality concer</w:t>
      </w:r>
      <w:r w:rsidRPr="002A3B03">
        <w:t>ning the race and class that most often get the death penalty. Over time, it has been established that minorities and low-income individuals are over-represented on death row.</w:t>
      </w:r>
    </w:p>
    <w:p w14:paraId="10414A7F" w14:textId="77777777" w:rsidR="005709DC" w:rsidRDefault="002F63B7" w:rsidP="00A56A46">
      <w:pPr>
        <w:tabs>
          <w:tab w:val="left" w:pos="1470"/>
        </w:tabs>
        <w:spacing w:line="480" w:lineRule="auto"/>
        <w:jc w:val="center"/>
        <w:rPr>
          <w:b/>
        </w:rPr>
      </w:pPr>
      <w:r>
        <w:rPr>
          <w:b/>
        </w:rPr>
        <w:t>Refutation of the Opposing Views</w:t>
      </w:r>
    </w:p>
    <w:p w14:paraId="33D391C6" w14:textId="77777777" w:rsidR="002A3B03" w:rsidRPr="002A3B03" w:rsidRDefault="002F63B7" w:rsidP="002A3B03">
      <w:pPr>
        <w:tabs>
          <w:tab w:val="left" w:pos="1470"/>
        </w:tabs>
        <w:spacing w:line="480" w:lineRule="auto"/>
        <w:ind w:firstLine="720"/>
      </w:pPr>
      <w:r w:rsidRPr="002A3B03">
        <w:t>The essay seeks to validate that capital punish</w:t>
      </w:r>
      <w:r w:rsidRPr="002A3B03">
        <w:t>ment should not be abolished based on the counterarguments against the death penalty by refuting the claims provided by the opponents of the death sentence. First, the death sentence is a necessary means of realizing and ensuring that justice for all is we</w:t>
      </w:r>
      <w:r w:rsidRPr="002A3B03">
        <w:t xml:space="preserve">ll served. The counterargument of the right of life has been refuted by </w:t>
      </w:r>
      <w:r w:rsidRPr="002A3B03">
        <w:lastRenderedPageBreak/>
        <w:t>academicians like Immanuel Kant who set forth the notion that, “a community that is not keen on demanding the life of someone who has taken another’s life is immoral” (Altman 12). It i</w:t>
      </w:r>
      <w:r w:rsidRPr="002A3B03">
        <w:t>s deemed immoral not appropriate to punish persons who have committed such horrendous crimes. Likewise, Capital punishment is not for revenge purposes, but instead, it seeks to attain closure to the victim’s family. Notably, capital punishment averts crimi</w:t>
      </w:r>
      <w:r w:rsidRPr="002A3B03">
        <w:t xml:space="preserve">nals who are convicted of manslaughter to have another opportunity of committing similar acts. Also, possible criminals are deterred from compelling, severe wrongdoings through the death penalty code. </w:t>
      </w:r>
    </w:p>
    <w:p w14:paraId="568C3624" w14:textId="77777777" w:rsidR="002A3B03" w:rsidRPr="002A3B03" w:rsidRDefault="002F63B7" w:rsidP="002A3B03">
      <w:pPr>
        <w:tabs>
          <w:tab w:val="left" w:pos="1470"/>
        </w:tabs>
        <w:spacing w:line="480" w:lineRule="auto"/>
        <w:ind w:firstLine="720"/>
      </w:pPr>
      <w:r w:rsidRPr="002A3B03">
        <w:t xml:space="preserve">The societal justice scheme that does not support the </w:t>
      </w:r>
      <w:r w:rsidRPr="002A3B03">
        <w:t>death penalty can be regarded as being sympathetic and tolerating the criminals over victims. The latest technologies have reinforced the prerequisite for the death penalty usage in the society today. The use of DNA proof makes it conceivable to convict pe</w:t>
      </w:r>
      <w:r w:rsidRPr="002A3B03">
        <w:t>rpetrators to capital punishment fairly which in turn, lowers any doubts that the innocent targets can be executed. Similarly, no justice system can yield outcomes which are 100 percent certain at all times. Mistakes can be made across all systems which re</w:t>
      </w:r>
      <w:r w:rsidRPr="002A3B03">
        <w:t>ly upon the testimony for evidence. The U.S justice system rightfully demands higher standards for all death penalty cases.</w:t>
      </w:r>
    </w:p>
    <w:p w14:paraId="5C05DB6B" w14:textId="77777777" w:rsidR="00AE5256" w:rsidRDefault="002F63B7" w:rsidP="00AE5256">
      <w:pPr>
        <w:tabs>
          <w:tab w:val="left" w:pos="1470"/>
        </w:tabs>
        <w:spacing w:line="480" w:lineRule="auto"/>
        <w:ind w:firstLine="720"/>
      </w:pPr>
      <w:r w:rsidRPr="002A3B03">
        <w:t>Presently, the criminals are executed humanely; they are not subjected to torture or cruelty. The U.S states that apply the death pe</w:t>
      </w:r>
      <w:r w:rsidRPr="002A3B03">
        <w:t>nalty code use lethal injections; the era of submitting the prisoners to hanging or electric chairs are long gone. This demonstrates that the procedure is made as gentle as possible such that the convicts do not suffer physically. Though the morality issue</w:t>
      </w:r>
      <w:r w:rsidRPr="002A3B03">
        <w:t xml:space="preserve"> is overly personal for most people, it is imperative to see the underlying facts and comprehend that capital punishment considers morality and thus it is conducted in the best possible ways. The Holy Bible also shows immense maintenance for capital punish</w:t>
      </w:r>
      <w:r w:rsidRPr="002A3B03">
        <w:t xml:space="preserve">ment particularly for severe crimes like murder, theft, and kidnapping. Hence, capital punishment </w:t>
      </w:r>
      <w:r w:rsidRPr="002A3B03">
        <w:lastRenderedPageBreak/>
        <w:t>should be practiced by the governments as part of a valid role of guaranteeing that the whole society is protected. Life imprisonment without parole as a subs</w:t>
      </w:r>
      <w:r w:rsidRPr="002A3B03">
        <w:t>titute to the death penalty sentence is not the ideal way as it does not offer the similar measure of the crime that the offender committed. With proof in support of the DNA tests, the fair and equal act is to execute the offenders. The family will feel co</w:t>
      </w:r>
      <w:r w:rsidRPr="002A3B03">
        <w:t>ntented and safer that an equivalent measure to the murder crime has been fulfilled.</w:t>
      </w:r>
    </w:p>
    <w:p w14:paraId="67BF77A1" w14:textId="77777777" w:rsidR="002A3B03" w:rsidRPr="00AE5256" w:rsidRDefault="002F63B7" w:rsidP="00AE5256">
      <w:pPr>
        <w:tabs>
          <w:tab w:val="left" w:pos="1470"/>
        </w:tabs>
        <w:spacing w:line="480" w:lineRule="auto"/>
        <w:jc w:val="center"/>
      </w:pPr>
      <w:r w:rsidRPr="002A3B03">
        <w:rPr>
          <w:b/>
        </w:rPr>
        <w:t>Conclusion</w:t>
      </w:r>
    </w:p>
    <w:p w14:paraId="375D3A93" w14:textId="77777777" w:rsidR="002A3B03" w:rsidRDefault="002F63B7" w:rsidP="00AE5256">
      <w:pPr>
        <w:tabs>
          <w:tab w:val="left" w:pos="1470"/>
        </w:tabs>
        <w:spacing w:line="480" w:lineRule="auto"/>
        <w:ind w:firstLine="720"/>
      </w:pPr>
      <w:r w:rsidRPr="002A3B03">
        <w:t xml:space="preserve"> The death penalty has for years been an offensive and emotional subject that affects individuals in different ways. Citing the words “death penalty” stimulates</w:t>
      </w:r>
      <w:r w:rsidRPr="002A3B03">
        <w:t xml:space="preserve"> yelling and even arguments from extremists who support and oppose the different verges. On one end, the supporters believe that it is the only means of deterrence whereas, on the other end, the proponents indicate that there is a higher likelihood that in</w:t>
      </w:r>
      <w:r w:rsidRPr="002A3B03">
        <w:t>nocent people can be executed unjustly. The other side of the coins says that it is punishment through retribution and justice for all whereas the opponents cite that the death sentence is equal to murder. Based on the arguments in favor of the death sente</w:t>
      </w:r>
      <w:r w:rsidRPr="002A3B03">
        <w:t>nce, counterarguments, and refutations, one should support the death penalty in all states as the means of deterring the extreme crimes in the country. The other motives for helping the death penalty are closure toward the victim’s family, the sorrow incur</w:t>
      </w:r>
      <w:r w:rsidRPr="002A3B03">
        <w:t>red by the fatalities and the lengthy appeal processes.</w:t>
      </w:r>
      <w:r w:rsidR="00AE5256">
        <w:t xml:space="preserve"> </w:t>
      </w:r>
    </w:p>
    <w:p w14:paraId="0E9CE023" w14:textId="77777777" w:rsidR="00AE5256" w:rsidRDefault="002F63B7" w:rsidP="003303BC">
      <w:pPr>
        <w:jc w:val="center"/>
      </w:pPr>
      <w:r>
        <w:br w:type="page"/>
      </w:r>
    </w:p>
    <w:p w14:paraId="334F642D" w14:textId="77777777" w:rsidR="00CA1F85" w:rsidRDefault="002F63B7" w:rsidP="003303BC">
      <w:pPr>
        <w:jc w:val="center"/>
      </w:pPr>
      <w:r>
        <w:lastRenderedPageBreak/>
        <w:t>Works Cited</w:t>
      </w:r>
    </w:p>
    <w:p w14:paraId="07C2D470" w14:textId="77777777" w:rsidR="00C41F19" w:rsidRDefault="00C41F19" w:rsidP="003303BC">
      <w:pPr>
        <w:jc w:val="center"/>
      </w:pPr>
    </w:p>
    <w:p w14:paraId="585C881B" w14:textId="77777777" w:rsidR="00C41F19" w:rsidRPr="002A3B03" w:rsidRDefault="002F63B7" w:rsidP="00C41F19">
      <w:pPr>
        <w:spacing w:line="480" w:lineRule="auto"/>
        <w:ind w:left="720" w:hanging="720"/>
        <w:rPr>
          <w:rFonts w:eastAsia="Arial Unicode MS"/>
          <w:color w:val="000000"/>
          <w:shd w:val="clear" w:color="auto" w:fill="FFFFFF"/>
        </w:rPr>
      </w:pPr>
      <w:r w:rsidRPr="002A3B03">
        <w:rPr>
          <w:rFonts w:eastAsia="Arial Unicode MS"/>
          <w:color w:val="000000"/>
          <w:shd w:val="clear" w:color="auto" w:fill="FFFFFF"/>
        </w:rPr>
        <w:t>Adler, Freda, Gerhard O. W. Mueller, and William S. Laufer. </w:t>
      </w:r>
      <w:r w:rsidRPr="002A3B03">
        <w:rPr>
          <w:rFonts w:eastAsia="Arial Unicode MS"/>
          <w:i/>
          <w:iCs/>
          <w:color w:val="000000"/>
          <w:shd w:val="clear" w:color="auto" w:fill="FFFFFF"/>
        </w:rPr>
        <w:t>Criminology</w:t>
      </w:r>
      <w:r w:rsidRPr="002A3B03">
        <w:rPr>
          <w:rFonts w:eastAsia="Arial Unicode MS"/>
          <w:color w:val="000000"/>
          <w:shd w:val="clear" w:color="auto" w:fill="FFFFFF"/>
        </w:rPr>
        <w:t>. New York: McGraw-Hill, 2013. Print.</w:t>
      </w:r>
    </w:p>
    <w:p w14:paraId="70DE4F38" w14:textId="77777777" w:rsidR="005709DC" w:rsidRPr="002A3B03" w:rsidRDefault="002F63B7" w:rsidP="00C41F19">
      <w:pPr>
        <w:spacing w:line="480" w:lineRule="auto"/>
        <w:ind w:left="720" w:hanging="720"/>
      </w:pPr>
      <w:r w:rsidRPr="002A3B03">
        <w:rPr>
          <w:rFonts w:eastAsia="Arial Unicode MS"/>
          <w:color w:val="000000"/>
          <w:shd w:val="clear" w:color="auto" w:fill="FFFFFF"/>
        </w:rPr>
        <w:t>Altman, Matthew C. </w:t>
      </w:r>
      <w:r w:rsidRPr="002A3B03">
        <w:rPr>
          <w:rFonts w:eastAsia="Arial Unicode MS"/>
          <w:i/>
          <w:iCs/>
          <w:color w:val="000000"/>
          <w:shd w:val="clear" w:color="auto" w:fill="FFFFFF"/>
        </w:rPr>
        <w:t xml:space="preserve">Kant and Applied Ethics: The Uses and Limits of Kant's </w:t>
      </w:r>
      <w:r w:rsidRPr="002A3B03">
        <w:rPr>
          <w:rFonts w:eastAsia="Arial Unicode MS"/>
          <w:i/>
          <w:iCs/>
          <w:color w:val="000000"/>
          <w:shd w:val="clear" w:color="auto" w:fill="FFFFFF"/>
        </w:rPr>
        <w:t>Practical Philosophy</w:t>
      </w:r>
      <w:r w:rsidRPr="002A3B03">
        <w:rPr>
          <w:rFonts w:eastAsia="Arial Unicode MS"/>
          <w:color w:val="000000"/>
          <w:shd w:val="clear" w:color="auto" w:fill="FFFFFF"/>
        </w:rPr>
        <w:t>. , 2011. Internet resource.</w:t>
      </w:r>
    </w:p>
    <w:p w14:paraId="1B920843" w14:textId="77777777" w:rsidR="00CA1F85" w:rsidRPr="002A3B03" w:rsidRDefault="002F63B7" w:rsidP="00C41F19">
      <w:pPr>
        <w:spacing w:line="480" w:lineRule="auto"/>
        <w:ind w:left="720" w:hanging="720"/>
        <w:rPr>
          <w:rFonts w:eastAsia="Arial Unicode MS"/>
          <w:color w:val="000000"/>
          <w:shd w:val="clear" w:color="auto" w:fill="FFFFFF"/>
        </w:rPr>
      </w:pPr>
      <w:r w:rsidRPr="002A3B03">
        <w:rPr>
          <w:rFonts w:eastAsia="Arial Unicode MS"/>
          <w:color w:val="000000"/>
          <w:shd w:val="clear" w:color="auto" w:fill="FFFFFF"/>
        </w:rPr>
        <w:t>Amlie, Thomas T., and Mark C. Mitschow. "Arthur Andersen and the Capital Punishment Debate." </w:t>
      </w:r>
      <w:r w:rsidRPr="002A3B03">
        <w:rPr>
          <w:rFonts w:eastAsia="Arial Unicode MS"/>
          <w:i/>
          <w:color w:val="000000"/>
          <w:shd w:val="clear" w:color="auto" w:fill="FFFFFF"/>
        </w:rPr>
        <w:t>Managerial Auditing Journal, vol. 19</w:t>
      </w:r>
      <w:r w:rsidRPr="002A3B03">
        <w:rPr>
          <w:rFonts w:eastAsia="Arial Unicode MS"/>
          <w:color w:val="000000"/>
          <w:shd w:val="clear" w:color="auto" w:fill="FFFFFF"/>
        </w:rPr>
        <w:t xml:space="preserve">, no. 8, 2004, pp. 1160-1172. </w:t>
      </w:r>
      <w:r w:rsidRPr="002A3B03">
        <w:rPr>
          <w:rFonts w:eastAsia="Arial Unicode MS"/>
          <w:i/>
          <w:color w:val="000000"/>
          <w:shd w:val="clear" w:color="auto" w:fill="FFFFFF"/>
        </w:rPr>
        <w:t>ProQuest</w:t>
      </w:r>
      <w:r w:rsidRPr="002A3B03">
        <w:rPr>
          <w:rFonts w:eastAsia="Arial Unicode MS"/>
          <w:color w:val="000000"/>
          <w:shd w:val="clear" w:color="auto" w:fill="FFFFFF"/>
        </w:rPr>
        <w:t xml:space="preserve">, </w:t>
      </w:r>
      <w:hyperlink r:id="rId6" w:history="1">
        <w:r w:rsidRPr="002A3B03">
          <w:rPr>
            <w:rFonts w:eastAsia="Arial Unicode MS"/>
            <w:color w:val="000000"/>
          </w:rPr>
          <w:t>https://search.</w:t>
        </w:r>
        <w:r w:rsidRPr="002A3B03">
          <w:rPr>
            <w:rFonts w:eastAsia="Arial Unicode MS"/>
            <w:i/>
            <w:color w:val="000000"/>
          </w:rPr>
          <w:t>proquest</w:t>
        </w:r>
        <w:r w:rsidRPr="002A3B03">
          <w:rPr>
            <w:rFonts w:eastAsia="Arial Unicode MS"/>
            <w:color w:val="000000"/>
          </w:rPr>
          <w:t>.com/docview/274710153?accountid=45049</w:t>
        </w:r>
      </w:hyperlink>
      <w:r w:rsidRPr="002A3B03">
        <w:rPr>
          <w:rFonts w:eastAsia="Arial Unicode MS"/>
          <w:color w:val="000000"/>
          <w:shd w:val="clear" w:color="auto" w:fill="FFFFFF"/>
        </w:rPr>
        <w:t>.</w:t>
      </w:r>
    </w:p>
    <w:p w14:paraId="4C53C1FD" w14:textId="77777777" w:rsidR="00CE16AE" w:rsidRPr="002A3B03" w:rsidRDefault="002F63B7" w:rsidP="00C41F19">
      <w:pPr>
        <w:spacing w:line="480" w:lineRule="auto"/>
        <w:ind w:left="720" w:hanging="720"/>
      </w:pPr>
      <w:r w:rsidRPr="002A3B03">
        <w:rPr>
          <w:rFonts w:eastAsia="Arial Unicode MS"/>
          <w:color w:val="000000"/>
          <w:shd w:val="clear" w:color="auto" w:fill="FFFFFF"/>
        </w:rPr>
        <w:t>Ehrlich, Isaac. </w:t>
      </w:r>
      <w:r w:rsidRPr="002A3B03">
        <w:rPr>
          <w:rFonts w:eastAsia="Arial Unicode MS"/>
          <w:i/>
          <w:iCs/>
          <w:color w:val="000000"/>
          <w:shd w:val="clear" w:color="auto" w:fill="FFFFFF"/>
        </w:rPr>
        <w:t>The Deterrent Effect of Capital Punishment: A Question of Life and Death</w:t>
      </w:r>
      <w:r w:rsidRPr="002A3B03">
        <w:rPr>
          <w:rFonts w:eastAsia="Arial Unicode MS"/>
          <w:color w:val="000000"/>
          <w:shd w:val="clear" w:color="auto" w:fill="FFFFFF"/>
        </w:rPr>
        <w:t>. New York, N.Y: Center for Economic Analysis of Human Behavior a</w:t>
      </w:r>
      <w:r w:rsidRPr="002A3B03">
        <w:rPr>
          <w:rFonts w:eastAsia="Arial Unicode MS"/>
          <w:color w:val="000000"/>
          <w:shd w:val="clear" w:color="auto" w:fill="FFFFFF"/>
        </w:rPr>
        <w:t>nd Social Institutions, National Bureau of Economic Research, 1973. Internet resource.</w:t>
      </w:r>
    </w:p>
    <w:p w14:paraId="4445E3F9" w14:textId="77777777" w:rsidR="003303BC" w:rsidRPr="002A3B03" w:rsidRDefault="002F63B7" w:rsidP="00C41F19">
      <w:pPr>
        <w:spacing w:line="480" w:lineRule="auto"/>
        <w:ind w:left="720" w:hanging="720"/>
        <w:rPr>
          <w:color w:val="555555"/>
          <w:shd w:val="clear" w:color="auto" w:fill="FFFFFF"/>
        </w:rPr>
      </w:pPr>
      <w:r w:rsidRPr="002A3B03">
        <w:rPr>
          <w:rFonts w:eastAsia="Arial Unicode MS"/>
          <w:color w:val="000000"/>
          <w:shd w:val="clear" w:color="auto" w:fill="FFFFFF"/>
        </w:rPr>
        <w:t>Iuliano, Jason. "</w:t>
      </w:r>
      <w:r w:rsidR="00F37E7E" w:rsidRPr="002A3B03">
        <w:rPr>
          <w:rFonts w:eastAsia="Arial Unicode MS"/>
          <w:color w:val="000000"/>
          <w:shd w:val="clear" w:color="auto" w:fill="FFFFFF"/>
        </w:rPr>
        <w:t>why capital punishment is no punishment at all</w:t>
      </w:r>
      <w:r w:rsidR="00C41F19" w:rsidRPr="002A3B03">
        <w:rPr>
          <w:rFonts w:eastAsia="Arial Unicode MS"/>
          <w:color w:val="000000"/>
          <w:shd w:val="clear" w:color="auto" w:fill="FFFFFF"/>
        </w:rPr>
        <w:t xml:space="preserve">. </w:t>
      </w:r>
      <w:r w:rsidR="00C41F19" w:rsidRPr="002A3B03">
        <w:rPr>
          <w:rFonts w:eastAsia="Arial Unicode MS"/>
          <w:i/>
          <w:color w:val="000000"/>
          <w:shd w:val="clear" w:color="auto" w:fill="FFFFFF"/>
        </w:rPr>
        <w:t>“American</w:t>
      </w:r>
      <w:r w:rsidRPr="002A3B03">
        <w:rPr>
          <w:rFonts w:eastAsia="Arial Unicode MS"/>
          <w:i/>
          <w:color w:val="000000"/>
          <w:shd w:val="clear" w:color="auto" w:fill="FFFFFF"/>
        </w:rPr>
        <w:t xml:space="preserve"> University Law Review, vol. 64</w:t>
      </w:r>
      <w:r w:rsidRPr="002A3B03">
        <w:rPr>
          <w:rFonts w:eastAsia="Arial Unicode MS"/>
          <w:color w:val="000000"/>
          <w:shd w:val="clear" w:color="auto" w:fill="FFFFFF"/>
        </w:rPr>
        <w:t xml:space="preserve">, no. 6, 2015, pp. 1377-1441. </w:t>
      </w:r>
      <w:r w:rsidRPr="002A3B03">
        <w:rPr>
          <w:rFonts w:eastAsia="Arial Unicode MS"/>
          <w:i/>
          <w:color w:val="000000"/>
          <w:shd w:val="clear" w:color="auto" w:fill="FFFFFF"/>
        </w:rPr>
        <w:t>ProQuest,</w:t>
      </w:r>
      <w:r w:rsidRPr="002A3B03">
        <w:rPr>
          <w:rFonts w:eastAsia="Arial Unicode MS"/>
          <w:color w:val="000000"/>
          <w:shd w:val="clear" w:color="auto" w:fill="FFFFFF"/>
        </w:rPr>
        <w:t xml:space="preserve"> </w:t>
      </w:r>
      <w:hyperlink r:id="rId7" w:history="1">
        <w:r w:rsidRPr="002A3B03">
          <w:rPr>
            <w:rFonts w:eastAsia="Arial Unicode MS"/>
            <w:color w:val="000000"/>
          </w:rPr>
          <w:t>https://search.proquest.com/docview/1719903823?accountid=45049</w:t>
        </w:r>
      </w:hyperlink>
      <w:r w:rsidRPr="002A3B03">
        <w:rPr>
          <w:color w:val="555555"/>
          <w:shd w:val="clear" w:color="auto" w:fill="FFFFFF"/>
        </w:rPr>
        <w:t xml:space="preserve">. </w:t>
      </w:r>
    </w:p>
    <w:p w14:paraId="484791DC" w14:textId="77777777" w:rsidR="00D04477" w:rsidRPr="002A3B03" w:rsidRDefault="002F63B7" w:rsidP="00C41F19">
      <w:pPr>
        <w:spacing w:line="480" w:lineRule="auto"/>
        <w:ind w:left="720" w:hanging="720"/>
        <w:rPr>
          <w:rFonts w:eastAsia="Arial Unicode MS"/>
          <w:color w:val="000000"/>
          <w:shd w:val="clear" w:color="auto" w:fill="FFFFFF"/>
        </w:rPr>
      </w:pPr>
      <w:r w:rsidRPr="002A3B03">
        <w:rPr>
          <w:rFonts w:eastAsia="Arial Unicode MS"/>
          <w:color w:val="000000"/>
          <w:shd w:val="clear" w:color="auto" w:fill="FFFFFF"/>
        </w:rPr>
        <w:t>Merino, Noël. </w:t>
      </w:r>
      <w:r w:rsidRPr="002A3B03">
        <w:rPr>
          <w:rFonts w:eastAsia="Arial Unicode MS"/>
          <w:i/>
          <w:iCs/>
          <w:color w:val="000000"/>
          <w:shd w:val="clear" w:color="auto" w:fill="FFFFFF"/>
        </w:rPr>
        <w:t>Death Penalty</w:t>
      </w:r>
      <w:r w:rsidRPr="002A3B03">
        <w:rPr>
          <w:rFonts w:eastAsia="Arial Unicode MS"/>
          <w:color w:val="000000"/>
          <w:shd w:val="clear" w:color="auto" w:fill="FFFFFF"/>
        </w:rPr>
        <w:t>. Farmington Hills, Mich: Greenhaven Press, 2015. Print.</w:t>
      </w:r>
    </w:p>
    <w:p w14:paraId="7CB38CEB" w14:textId="77777777" w:rsidR="00E12676" w:rsidRPr="002A3B03" w:rsidRDefault="002F63B7" w:rsidP="00C41F19">
      <w:pPr>
        <w:spacing w:line="480" w:lineRule="auto"/>
        <w:ind w:left="720" w:hanging="720"/>
        <w:rPr>
          <w:color w:val="555555"/>
          <w:shd w:val="clear" w:color="auto" w:fill="FFFFFF"/>
        </w:rPr>
      </w:pPr>
      <w:r w:rsidRPr="002A3B03">
        <w:rPr>
          <w:rFonts w:eastAsia="Arial Unicode MS"/>
          <w:color w:val="000000"/>
          <w:shd w:val="clear" w:color="auto" w:fill="FFFFFF"/>
        </w:rPr>
        <w:t>Pojman, Louis P. </w:t>
      </w:r>
      <w:r w:rsidRPr="002A3B03">
        <w:rPr>
          <w:rFonts w:eastAsia="Arial Unicode MS"/>
          <w:i/>
          <w:iCs/>
          <w:color w:val="000000"/>
          <w:shd w:val="clear" w:color="auto" w:fill="FFFFFF"/>
        </w:rPr>
        <w:t xml:space="preserve">The Death </w:t>
      </w:r>
      <w:r w:rsidRPr="002A3B03">
        <w:rPr>
          <w:rFonts w:eastAsia="Arial Unicode MS"/>
          <w:i/>
          <w:iCs/>
          <w:color w:val="000000"/>
          <w:shd w:val="clear" w:color="auto" w:fill="FFFFFF"/>
        </w:rPr>
        <w:t>Penalty: For and against</w:t>
      </w:r>
      <w:r w:rsidRPr="002A3B03">
        <w:rPr>
          <w:rFonts w:eastAsia="Arial Unicode MS"/>
          <w:color w:val="000000"/>
          <w:shd w:val="clear" w:color="auto" w:fill="FFFFFF"/>
        </w:rPr>
        <w:t>. Lanham: Rowman &amp; Littlefield Publishers, 2000. Internet resource.</w:t>
      </w:r>
    </w:p>
    <w:p w14:paraId="0F321813" w14:textId="77777777" w:rsidR="00CA1F85" w:rsidRPr="002A3B03" w:rsidRDefault="002F63B7" w:rsidP="00C41F19">
      <w:pPr>
        <w:spacing w:line="480" w:lineRule="auto"/>
        <w:ind w:left="720" w:hanging="720"/>
        <w:rPr>
          <w:color w:val="555555"/>
          <w:shd w:val="clear" w:color="auto" w:fill="FFFFFF"/>
        </w:rPr>
      </w:pPr>
      <w:r w:rsidRPr="002A3B03">
        <w:rPr>
          <w:color w:val="555555"/>
          <w:shd w:val="clear" w:color="auto" w:fill="FFFFFF"/>
        </w:rPr>
        <w:t>"</w:t>
      </w:r>
      <w:r w:rsidRPr="002A3B03">
        <w:rPr>
          <w:rFonts w:eastAsia="Arial Unicode MS"/>
          <w:color w:val="000000"/>
        </w:rPr>
        <w:t>Support for Death Penalty Grows in US: Opponents are Reconsidering their Strategy as the Media Sway Voters, Writes Victoria Griffith:" </w:t>
      </w:r>
      <w:r w:rsidRPr="002A3B03">
        <w:rPr>
          <w:rFonts w:eastAsia="Arial Unicode MS"/>
          <w:i/>
          <w:color w:val="000000"/>
        </w:rPr>
        <w:t>Financial Times, Nov 11, 199</w:t>
      </w:r>
      <w:r w:rsidRPr="002A3B03">
        <w:rPr>
          <w:rFonts w:eastAsia="Arial Unicode MS"/>
          <w:i/>
          <w:color w:val="000000"/>
        </w:rPr>
        <w:t>7</w:t>
      </w:r>
      <w:r w:rsidRPr="002A3B03">
        <w:rPr>
          <w:rFonts w:eastAsia="Arial Unicode MS"/>
          <w:color w:val="000000"/>
        </w:rPr>
        <w:t xml:space="preserve">, pp. 07. ProQuest, </w:t>
      </w:r>
      <w:hyperlink r:id="rId8" w:history="1">
        <w:r w:rsidRPr="002A3B03">
          <w:rPr>
            <w:rFonts w:eastAsia="Arial Unicode MS"/>
            <w:color w:val="000000"/>
          </w:rPr>
          <w:t>https://search.proquest.com/docview/248540293?accountid=45049</w:t>
        </w:r>
      </w:hyperlink>
      <w:r w:rsidRPr="002A3B03">
        <w:rPr>
          <w:rFonts w:eastAsia="Arial Unicode MS"/>
          <w:color w:val="000000"/>
        </w:rPr>
        <w:t>.</w:t>
      </w:r>
      <w:r w:rsidRPr="002A3B03">
        <w:rPr>
          <w:color w:val="555555"/>
          <w:shd w:val="clear" w:color="auto" w:fill="FFFFFF"/>
        </w:rPr>
        <w:t xml:space="preserve"> </w:t>
      </w:r>
    </w:p>
    <w:p w14:paraId="0FD23865" w14:textId="77777777" w:rsidR="00AF4DD6" w:rsidRPr="002A3B03" w:rsidRDefault="002F63B7" w:rsidP="00C41F19">
      <w:pPr>
        <w:spacing w:line="480" w:lineRule="auto"/>
        <w:ind w:left="720" w:hanging="720"/>
      </w:pPr>
      <w:r w:rsidRPr="002A3B03">
        <w:rPr>
          <w:rFonts w:eastAsia="Arial Unicode MS"/>
          <w:color w:val="000000"/>
          <w:shd w:val="clear" w:color="auto" w:fill="FFFFFF"/>
        </w:rPr>
        <w:t>Van, den H. E. </w:t>
      </w:r>
      <w:r w:rsidRPr="002A3B03">
        <w:rPr>
          <w:rFonts w:eastAsia="Arial Unicode MS"/>
          <w:i/>
          <w:iCs/>
          <w:color w:val="000000"/>
          <w:shd w:val="clear" w:color="auto" w:fill="FFFFFF"/>
        </w:rPr>
        <w:t>Deterring Potential Criminals</w:t>
      </w:r>
      <w:r w:rsidRPr="002A3B03">
        <w:rPr>
          <w:rFonts w:eastAsia="Arial Unicode MS"/>
          <w:color w:val="000000"/>
          <w:shd w:val="clear" w:color="auto" w:fill="FFFFFF"/>
        </w:rPr>
        <w:t>. London: Social Affairs Unit, 1985. Print.</w:t>
      </w:r>
    </w:p>
    <w:sectPr w:rsidR="00AF4DD6" w:rsidRPr="002A3B0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CD40F2" w14:textId="77777777" w:rsidR="002F63B7" w:rsidRDefault="002F63B7">
      <w:r>
        <w:separator/>
      </w:r>
    </w:p>
  </w:endnote>
  <w:endnote w:type="continuationSeparator" w:id="0">
    <w:p w14:paraId="261816E1" w14:textId="77777777" w:rsidR="002F63B7" w:rsidRDefault="002F6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490A22" w14:textId="77777777" w:rsidR="002F63B7" w:rsidRDefault="002F63B7">
      <w:r>
        <w:separator/>
      </w:r>
    </w:p>
  </w:footnote>
  <w:footnote w:type="continuationSeparator" w:id="0">
    <w:p w14:paraId="78297109" w14:textId="77777777" w:rsidR="002F63B7" w:rsidRDefault="002F63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4331181"/>
      <w:docPartObj>
        <w:docPartGallery w:val="Page Numbers (Top of Page)"/>
        <w:docPartUnique/>
      </w:docPartObj>
    </w:sdtPr>
    <w:sdtEndPr>
      <w:rPr>
        <w:noProof/>
      </w:rPr>
    </w:sdtEndPr>
    <w:sdtContent>
      <w:p w14:paraId="46FAD356" w14:textId="77777777" w:rsidR="00CA1F85" w:rsidRDefault="002F63B7">
        <w:pPr>
          <w:pStyle w:val="Header"/>
          <w:jc w:val="right"/>
        </w:pPr>
        <w:r>
          <w:t xml:space="preserve"> Surname </w:t>
        </w:r>
        <w:r>
          <w:fldChar w:fldCharType="begin"/>
        </w:r>
        <w:r>
          <w:instrText xml:space="preserve"> PAGE   \* MERGEFORMAT </w:instrText>
        </w:r>
        <w:r>
          <w:fldChar w:fldCharType="separate"/>
        </w:r>
        <w:r w:rsidR="00EA334E">
          <w:rPr>
            <w:noProof/>
          </w:rPr>
          <w:t>7</w:t>
        </w:r>
        <w:r>
          <w:rPr>
            <w:noProof/>
          </w:rPr>
          <w:fldChar w:fldCharType="end"/>
        </w:r>
      </w:p>
    </w:sdtContent>
  </w:sdt>
  <w:p w14:paraId="1F8A650F" w14:textId="77777777" w:rsidR="00CA1F85" w:rsidRDefault="00CA1F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F85"/>
    <w:rsid w:val="00042B04"/>
    <w:rsid w:val="00105E11"/>
    <w:rsid w:val="00225AD8"/>
    <w:rsid w:val="002A3B03"/>
    <w:rsid w:val="002F63B7"/>
    <w:rsid w:val="003303BC"/>
    <w:rsid w:val="003846CF"/>
    <w:rsid w:val="004069DE"/>
    <w:rsid w:val="00475FDE"/>
    <w:rsid w:val="004A34EC"/>
    <w:rsid w:val="0053739E"/>
    <w:rsid w:val="005709DC"/>
    <w:rsid w:val="0058139D"/>
    <w:rsid w:val="00680D66"/>
    <w:rsid w:val="007646AD"/>
    <w:rsid w:val="007D43F7"/>
    <w:rsid w:val="007D6362"/>
    <w:rsid w:val="0099220F"/>
    <w:rsid w:val="0099485E"/>
    <w:rsid w:val="00A56A46"/>
    <w:rsid w:val="00AE5256"/>
    <w:rsid w:val="00AF4DD6"/>
    <w:rsid w:val="00BE5225"/>
    <w:rsid w:val="00C41F19"/>
    <w:rsid w:val="00CA1F85"/>
    <w:rsid w:val="00CE16AE"/>
    <w:rsid w:val="00D04477"/>
    <w:rsid w:val="00E12676"/>
    <w:rsid w:val="00E8307D"/>
    <w:rsid w:val="00EA334E"/>
    <w:rsid w:val="00EE47A9"/>
    <w:rsid w:val="00F26D16"/>
    <w:rsid w:val="00F37E7E"/>
    <w:rsid w:val="00F409C3"/>
    <w:rsid w:val="00FA7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B97E98-2233-44F1-8618-243C01064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1F8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1F85"/>
    <w:pPr>
      <w:tabs>
        <w:tab w:val="center" w:pos="4680"/>
        <w:tab w:val="right" w:pos="9360"/>
      </w:tabs>
    </w:pPr>
  </w:style>
  <w:style w:type="character" w:customStyle="1" w:styleId="HeaderChar">
    <w:name w:val="Header Char"/>
    <w:basedOn w:val="DefaultParagraphFont"/>
    <w:link w:val="Header"/>
    <w:uiPriority w:val="99"/>
    <w:rsid w:val="00CA1F8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A1F85"/>
    <w:pPr>
      <w:tabs>
        <w:tab w:val="center" w:pos="4680"/>
        <w:tab w:val="right" w:pos="9360"/>
      </w:tabs>
    </w:pPr>
  </w:style>
  <w:style w:type="character" w:customStyle="1" w:styleId="FooterChar">
    <w:name w:val="Footer Char"/>
    <w:basedOn w:val="DefaultParagraphFont"/>
    <w:link w:val="Footer"/>
    <w:uiPriority w:val="99"/>
    <w:rsid w:val="00CA1F85"/>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A1F85"/>
    <w:rPr>
      <w:color w:val="0563C1" w:themeColor="hyperlink"/>
      <w:u w:val="single"/>
    </w:rPr>
  </w:style>
  <w:style w:type="paragraph" w:styleId="NormalWeb">
    <w:name w:val="Normal (Web)"/>
    <w:basedOn w:val="Normal"/>
    <w:uiPriority w:val="99"/>
    <w:semiHidden/>
    <w:unhideWhenUsed/>
    <w:rsid w:val="00AF4DD6"/>
    <w:pPr>
      <w:spacing w:before="100" w:beforeAutospacing="1" w:after="100" w:afterAutospacing="1"/>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4069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69D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docview/248540293?accountid=45049" TargetMode="External"/><Relationship Id="rId3" Type="http://schemas.openxmlformats.org/officeDocument/2006/relationships/webSettings" Target="webSettings.xml"/><Relationship Id="rId7" Type="http://schemas.openxmlformats.org/officeDocument/2006/relationships/hyperlink" Target="https://search.proquest.com/docview/1719903823?accountid=4504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earch.proquest.com/docview/274710153?accountid=45049"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7</Pages>
  <Words>1960</Words>
  <Characters>11177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Antony Ouma</cp:lastModifiedBy>
  <cp:revision>12</cp:revision>
  <dcterms:created xsi:type="dcterms:W3CDTF">2018-06-13T20:06:00Z</dcterms:created>
  <dcterms:modified xsi:type="dcterms:W3CDTF">2018-06-13T23:36:00Z</dcterms:modified>
</cp:coreProperties>
</file>